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928" w:rsidRDefault="003A2FF8" w:rsidP="003A2FF8">
      <w:pPr>
        <w:pStyle w:val="Ttulo"/>
      </w:pPr>
      <w:r>
        <w:t xml:space="preserve">El maná del </w:t>
      </w:r>
      <w:proofErr w:type="spellStart"/>
      <w:r>
        <w:t>NextGeneration</w:t>
      </w:r>
      <w:proofErr w:type="spellEnd"/>
    </w:p>
    <w:p w:rsidR="00994B92" w:rsidRPr="00994B92" w:rsidRDefault="00994B92" w:rsidP="00994B92">
      <w:r>
        <w:t>FLG</w:t>
      </w:r>
    </w:p>
    <w:p w:rsidR="003A2FF8" w:rsidRDefault="00994B92" w:rsidP="003A2FF8">
      <w:pPr>
        <w:pStyle w:val="Prrafodelista"/>
        <w:numPr>
          <w:ilvl w:val="0"/>
          <w:numId w:val="2"/>
        </w:numPr>
      </w:pPr>
      <w:r>
        <w:t xml:space="preserve">Hemos traído a la programación de debates del CDU </w:t>
      </w:r>
      <w:r w:rsidR="00F56F61">
        <w:t>e</w:t>
      </w:r>
      <w:r w:rsidR="003C0EAC">
        <w:t>l</w:t>
      </w:r>
      <w:r w:rsidR="003A2FF8">
        <w:t xml:space="preserve"> te</w:t>
      </w:r>
      <w:r w:rsidR="00F56F61">
        <w:t>m</w:t>
      </w:r>
      <w:r w:rsidR="003C0EAC">
        <w:t>a d</w:t>
      </w:r>
      <w:r w:rsidR="00F56F61">
        <w:t>e</w:t>
      </w:r>
      <w:r w:rsidR="003C0EAC">
        <w:t xml:space="preserve"> los</w:t>
      </w:r>
      <w:r w:rsidR="00F56F61">
        <w:t xml:space="preserve"> Fondos </w:t>
      </w:r>
      <w:r>
        <w:t xml:space="preserve">europeos del </w:t>
      </w:r>
      <w:proofErr w:type="spellStart"/>
      <w:r>
        <w:t>NextGeneration</w:t>
      </w:r>
      <w:proofErr w:type="spellEnd"/>
      <w:r>
        <w:t xml:space="preserve"> </w:t>
      </w:r>
      <w:r w:rsidR="003A2FF8">
        <w:t>com</w:t>
      </w:r>
      <w:r w:rsidR="00F56F61">
        <w:t>o</w:t>
      </w:r>
      <w:r>
        <w:t xml:space="preserve"> una </w:t>
      </w:r>
      <w:r w:rsidR="003C0EAC">
        <w:t>advertencia de</w:t>
      </w:r>
      <w:r>
        <w:t xml:space="preserve"> la necesidad de </w:t>
      </w:r>
      <w:r w:rsidR="003C0EAC">
        <w:t>futu</w:t>
      </w:r>
      <w:r w:rsidR="003A2FF8">
        <w:t xml:space="preserve">ros </w:t>
      </w:r>
      <w:r w:rsidR="003C0EAC">
        <w:t>análisis y debates</w:t>
      </w:r>
      <w:r w:rsidR="00F01C3E">
        <w:t>. S</w:t>
      </w:r>
      <w:r w:rsidR="003C0EAC">
        <w:t>i bien hay una</w:t>
      </w:r>
      <w:r w:rsidR="003A2FF8">
        <w:t xml:space="preserve">s </w:t>
      </w:r>
      <w:r w:rsidR="003C0EAC" w:rsidRPr="003C0EAC">
        <w:rPr>
          <w:i/>
        </w:rPr>
        <w:t>grandes esperanzas</w:t>
      </w:r>
      <w:r w:rsidR="003C0EAC">
        <w:t xml:space="preserve"> (Dickens)</w:t>
      </w:r>
      <w:r>
        <w:t>,</w:t>
      </w:r>
      <w:r w:rsidR="003C0EAC">
        <w:t xml:space="preserve"> quizá</w:t>
      </w:r>
      <w:r w:rsidR="003A2FF8">
        <w:t>s desorbi</w:t>
      </w:r>
      <w:r w:rsidR="003C0EAC">
        <w:t>ta</w:t>
      </w:r>
      <w:r w:rsidR="003A2FF8">
        <w:t>das</w:t>
      </w:r>
      <w:r w:rsidR="000B2AAA">
        <w:t>,</w:t>
      </w:r>
      <w:r w:rsidR="003A2FF8">
        <w:t xml:space="preserve"> sobre </w:t>
      </w:r>
      <w:r w:rsidR="003C0EAC">
        <w:t>e</w:t>
      </w:r>
      <w:r w:rsidR="003A2FF8">
        <w:t xml:space="preserve">l </w:t>
      </w:r>
      <w:r w:rsidR="003C0EAC">
        <w:t>impacto</w:t>
      </w:r>
      <w:r w:rsidR="003A2FF8">
        <w:t xml:space="preserve"> d</w:t>
      </w:r>
      <w:r w:rsidR="003C0EAC">
        <w:t>e</w:t>
      </w:r>
      <w:r w:rsidR="003A2FF8">
        <w:t xml:space="preserve"> </w:t>
      </w:r>
      <w:r w:rsidR="003C0EAC">
        <w:t>los fondos</w:t>
      </w:r>
      <w:r w:rsidR="00F01C3E">
        <w:t>,</w:t>
      </w:r>
      <w:r w:rsidR="003C0EAC">
        <w:t xml:space="preserve"> apenas cono</w:t>
      </w:r>
      <w:r w:rsidR="003A2FF8">
        <w:t>ce</w:t>
      </w:r>
      <w:r w:rsidR="003C0EAC">
        <w:t>m</w:t>
      </w:r>
      <w:r w:rsidR="003A2FF8">
        <w:t>os los detal</w:t>
      </w:r>
      <w:r w:rsidR="003C0EAC">
        <w:t xml:space="preserve">les de </w:t>
      </w:r>
      <w:r w:rsidR="003A2FF8">
        <w:t xml:space="preserve">su </w:t>
      </w:r>
      <w:r w:rsidR="003C0EAC">
        <w:t xml:space="preserve">aplicación </w:t>
      </w:r>
      <w:r w:rsidR="000B2AAA">
        <w:t>más</w:t>
      </w:r>
      <w:r w:rsidR="003C0EAC">
        <w:t xml:space="preserve"> allá de l</w:t>
      </w:r>
      <w:r w:rsidR="003A2FF8">
        <w:t>a vaguedad repet</w:t>
      </w:r>
      <w:r w:rsidR="003C0EAC">
        <w:t>i</w:t>
      </w:r>
      <w:r w:rsidR="003A2FF8">
        <w:t>tiva del esque</w:t>
      </w:r>
      <w:r w:rsidR="003C0EAC">
        <w:t>ma</w:t>
      </w:r>
      <w:r w:rsidR="003A2FF8">
        <w:t xml:space="preserve"> de la</w:t>
      </w:r>
      <w:r w:rsidR="003C0EAC">
        <w:t xml:space="preserve"> </w:t>
      </w:r>
      <w:r w:rsidR="000B2AAA">
        <w:t>Comisión</w:t>
      </w:r>
      <w:r>
        <w:t xml:space="preserve"> para los PNRR y su calco por los Estados.</w:t>
      </w:r>
    </w:p>
    <w:p w:rsidR="003A2FF8" w:rsidRDefault="003C0EAC" w:rsidP="003A2FF8">
      <w:pPr>
        <w:pStyle w:val="Prrafodelista"/>
        <w:numPr>
          <w:ilvl w:val="0"/>
          <w:numId w:val="2"/>
        </w:numPr>
      </w:pPr>
      <w:r>
        <w:t>En to</w:t>
      </w:r>
      <w:r w:rsidR="003A2FF8">
        <w:t>do</w:t>
      </w:r>
      <w:r>
        <w:t xml:space="preserve"> caso </w:t>
      </w:r>
      <w:r w:rsidR="003A2FF8">
        <w:t>y aunque t</w:t>
      </w:r>
      <w:r>
        <w:t>odo está</w:t>
      </w:r>
      <w:r w:rsidR="003A2FF8">
        <w:t xml:space="preserve"> un ta</w:t>
      </w:r>
      <w:r>
        <w:t>n</w:t>
      </w:r>
      <w:r w:rsidR="003A2FF8">
        <w:t>to en el</w:t>
      </w:r>
      <w:r>
        <w:t xml:space="preserve"> alero, c</w:t>
      </w:r>
      <w:r w:rsidR="003A2FF8">
        <w:t xml:space="preserve">reo </w:t>
      </w:r>
      <w:r>
        <w:t>q</w:t>
      </w:r>
      <w:r w:rsidR="003A2FF8">
        <w:t>ue a</w:t>
      </w:r>
      <w:r>
        <w:t>l</w:t>
      </w:r>
      <w:r w:rsidR="003A2FF8">
        <w:t xml:space="preserve"> men</w:t>
      </w:r>
      <w:r>
        <w:t>o</w:t>
      </w:r>
      <w:r w:rsidR="00994B92">
        <w:t xml:space="preserve">s </w:t>
      </w:r>
      <w:r w:rsidR="003A2FF8">
        <w:t>en forma de</w:t>
      </w:r>
      <w:r>
        <w:t xml:space="preserve"> llamad</w:t>
      </w:r>
      <w:r w:rsidR="003A2FF8">
        <w:t>a</w:t>
      </w:r>
      <w:r>
        <w:t xml:space="preserve"> </w:t>
      </w:r>
      <w:r w:rsidR="003A2FF8">
        <w:t xml:space="preserve">de atención </w:t>
      </w:r>
      <w:r>
        <w:t xml:space="preserve">debiéramos señalar </w:t>
      </w:r>
      <w:r w:rsidR="00994B92" w:rsidRPr="00994B92">
        <w:rPr>
          <w:b/>
        </w:rPr>
        <w:t xml:space="preserve">preventivamente </w:t>
      </w:r>
      <w:r>
        <w:t>alguno</w:t>
      </w:r>
      <w:r w:rsidR="003A2FF8">
        <w:t>s</w:t>
      </w:r>
      <w:r>
        <w:t xml:space="preserve"> </w:t>
      </w:r>
      <w:r w:rsidR="003A2FF8">
        <w:t>rasgos  del Programa</w:t>
      </w:r>
      <w:r w:rsidR="006A7636">
        <w:t xml:space="preserve">, las dudas sobre </w:t>
      </w:r>
      <w:proofErr w:type="spellStart"/>
      <w:r w:rsidR="006A7636">
        <w:t>el</w:t>
      </w:r>
      <w:proofErr w:type="spellEnd"/>
      <w:r w:rsidR="006A7636">
        <w:t xml:space="preserve"> mismo</w:t>
      </w:r>
      <w:r w:rsidR="00F01C3E">
        <w:t xml:space="preserve"> y sus posibles desviaciones de los objetivos aparentes, que apun</w:t>
      </w:r>
      <w:r w:rsidR="006A7636">
        <w:t>to</w:t>
      </w:r>
      <w:r w:rsidR="00F01C3E">
        <w:t xml:space="preserve"> sintéticamente:</w:t>
      </w:r>
    </w:p>
    <w:p w:rsidR="00F01C3E" w:rsidRDefault="00F01C3E" w:rsidP="00F01C3E">
      <w:pPr>
        <w:pStyle w:val="Prrafodelista"/>
      </w:pPr>
    </w:p>
    <w:p w:rsidR="003A2FF8" w:rsidRDefault="003C0EAC" w:rsidP="00F56F61">
      <w:pPr>
        <w:pStyle w:val="Prrafodelista"/>
        <w:numPr>
          <w:ilvl w:val="0"/>
          <w:numId w:val="1"/>
        </w:numPr>
      </w:pPr>
      <w:r w:rsidRPr="003C0EAC">
        <w:rPr>
          <w:b/>
        </w:rPr>
        <w:t>Ni</w:t>
      </w:r>
      <w:r w:rsidR="003A2FF8" w:rsidRPr="003C0EAC">
        <w:rPr>
          <w:b/>
        </w:rPr>
        <w:t xml:space="preserve"> tantos fondos ni tan regalados</w:t>
      </w:r>
      <w:r w:rsidR="003A2FF8">
        <w:t>, N</w:t>
      </w:r>
      <w:r>
        <w:t>o e</w:t>
      </w:r>
      <w:r w:rsidR="003A2FF8">
        <w:t>s</w:t>
      </w:r>
      <w:r>
        <w:t xml:space="preserve"> un Plan</w:t>
      </w:r>
      <w:r w:rsidR="003A2FF8">
        <w:t xml:space="preserve"> Marshall. Los fondos son limita</w:t>
      </w:r>
      <w:r>
        <w:t>d</w:t>
      </w:r>
      <w:r w:rsidR="003A2FF8">
        <w:t>os, la mitad (</w:t>
      </w:r>
      <w:r>
        <w:t>hablando</w:t>
      </w:r>
      <w:r w:rsidR="003A2FF8">
        <w:t xml:space="preserve"> en bruto</w:t>
      </w:r>
      <w:r>
        <w:t>)</w:t>
      </w:r>
      <w:r w:rsidR="003A2FF8">
        <w:t xml:space="preserve"> </w:t>
      </w:r>
      <w:r>
        <w:t>son deuda y d</w:t>
      </w:r>
      <w:r w:rsidR="003A2FF8">
        <w:t>e</w:t>
      </w:r>
      <w:r>
        <w:t xml:space="preserve"> </w:t>
      </w:r>
      <w:r w:rsidR="00F01C3E">
        <w:t>la otra mitad</w:t>
      </w:r>
      <w:r w:rsidR="003A2FF8">
        <w:t xml:space="preserve"> debe descontarse la </w:t>
      </w:r>
      <w:r>
        <w:t>contribución</w:t>
      </w:r>
      <w:r w:rsidR="003A2FF8">
        <w:t xml:space="preserve"> d</w:t>
      </w:r>
      <w:r>
        <w:t>e</w:t>
      </w:r>
      <w:r w:rsidR="003A2FF8">
        <w:t xml:space="preserve"> España al</w:t>
      </w:r>
      <w:r>
        <w:t xml:space="preserve"> </w:t>
      </w:r>
      <w:r w:rsidR="003A2FF8">
        <w:t>presupuesto</w:t>
      </w:r>
      <w:r>
        <w:t xml:space="preserve"> de la UE</w:t>
      </w:r>
      <w:r w:rsidR="003A2FF8">
        <w:t>.</w:t>
      </w:r>
      <w:r w:rsidR="00F56F61">
        <w:t xml:space="preserve"> Como de</w:t>
      </w:r>
      <w:r>
        <w:t xml:space="preserve"> </w:t>
      </w:r>
      <w:r w:rsidR="00F56F61">
        <w:t>costumbre e</w:t>
      </w:r>
      <w:r>
        <w:t xml:space="preserve">l </w:t>
      </w:r>
      <w:r w:rsidR="00F56F61">
        <w:t>p</w:t>
      </w:r>
      <w:r>
        <w:t>e</w:t>
      </w:r>
      <w:r w:rsidR="00F56F61">
        <w:t>so de</w:t>
      </w:r>
      <w:r w:rsidR="00C42774">
        <w:t xml:space="preserve"> la “recuperación</w:t>
      </w:r>
      <w:r w:rsidR="00F01C3E">
        <w:t>”</w:t>
      </w:r>
      <w:r w:rsidR="00C42774">
        <w:t xml:space="preserve"> caerá so</w:t>
      </w:r>
      <w:r w:rsidR="00F56F61">
        <w:t>br</w:t>
      </w:r>
      <w:r w:rsidR="00C42774">
        <w:t>e</w:t>
      </w:r>
      <w:r w:rsidR="00F56F61">
        <w:t xml:space="preserve"> </w:t>
      </w:r>
      <w:r w:rsidR="00C42774">
        <w:t>lo</w:t>
      </w:r>
      <w:r w:rsidR="00F56F61">
        <w:t xml:space="preserve">s </w:t>
      </w:r>
      <w:r w:rsidR="00C42774">
        <w:t>e</w:t>
      </w:r>
      <w:r w:rsidR="00F56F61">
        <w:t>st</w:t>
      </w:r>
      <w:r w:rsidR="00C42774">
        <w:t>ado</w:t>
      </w:r>
      <w:r w:rsidR="00F56F61">
        <w:t>s</w:t>
      </w:r>
      <w:r w:rsidR="00C42774">
        <w:t xml:space="preserve"> </w:t>
      </w:r>
      <w:r w:rsidR="00F56F61">
        <w:t>miembros y su deuda.</w:t>
      </w:r>
    </w:p>
    <w:p w:rsidR="00994B92" w:rsidRDefault="00300390" w:rsidP="00994B92">
      <w:pPr>
        <w:pStyle w:val="Prrafodelista"/>
      </w:pPr>
      <w:r>
        <w:rPr>
          <w:b/>
        </w:rPr>
        <w:t>(</w:t>
      </w:r>
      <w:r>
        <w:t>En lo</w:t>
      </w:r>
      <w:r w:rsidR="00994B92" w:rsidRPr="00300390">
        <w:t>s</w:t>
      </w:r>
      <w:r>
        <w:t xml:space="preserve"> </w:t>
      </w:r>
      <w:r w:rsidR="00994B92" w:rsidRPr="00300390">
        <w:t>próxim</w:t>
      </w:r>
      <w:r w:rsidR="00F01C3E">
        <w:t>o</w:t>
      </w:r>
      <w:r w:rsidR="00994B92" w:rsidRPr="00300390">
        <w:t>s t</w:t>
      </w:r>
      <w:r>
        <w:t>r</w:t>
      </w:r>
      <w:r w:rsidR="00994B92" w:rsidRPr="00300390">
        <w:t xml:space="preserve">es años </w:t>
      </w:r>
      <w:r>
        <w:t>Es</w:t>
      </w:r>
      <w:r w:rsidR="00994B92" w:rsidRPr="00300390">
        <w:t xml:space="preserve">paña podría </w:t>
      </w:r>
      <w:r>
        <w:t>r</w:t>
      </w:r>
      <w:r w:rsidR="00994B92" w:rsidRPr="00300390">
        <w:t>ecibir 7</w:t>
      </w:r>
      <w:r w:rsidRPr="00300390">
        <w:t>2.000 M</w:t>
      </w:r>
      <w:r w:rsidR="00994B92" w:rsidRPr="00300390">
        <w:t>€</w:t>
      </w:r>
      <w:r w:rsidRPr="00300390">
        <w:t>, lo que significa unos 24.000  al año, un 2% del PIB medio en los años anteriores a 2020</w:t>
      </w:r>
      <w:r>
        <w:t>)</w:t>
      </w:r>
    </w:p>
    <w:p w:rsidR="00F01C3E" w:rsidRDefault="00F01C3E" w:rsidP="00994B92">
      <w:pPr>
        <w:pStyle w:val="Prrafodelista"/>
      </w:pPr>
    </w:p>
    <w:p w:rsidR="003A2FF8" w:rsidRDefault="00C42774" w:rsidP="003A2FF8">
      <w:pPr>
        <w:pStyle w:val="Prrafodelista"/>
        <w:numPr>
          <w:ilvl w:val="0"/>
          <w:numId w:val="1"/>
        </w:numPr>
      </w:pPr>
      <w:r w:rsidRPr="00F01C3E">
        <w:rPr>
          <w:b/>
        </w:rPr>
        <w:t>El crédito incrementará</w:t>
      </w:r>
      <w:r w:rsidR="003A2FF8" w:rsidRPr="00F01C3E">
        <w:rPr>
          <w:b/>
        </w:rPr>
        <w:t xml:space="preserve"> la deuda de estados</w:t>
      </w:r>
      <w:r w:rsidR="003A2FF8">
        <w:t xml:space="preserve"> </w:t>
      </w:r>
      <w:r w:rsidR="003A2FF8" w:rsidRPr="00F01C3E">
        <w:rPr>
          <w:b/>
        </w:rPr>
        <w:t>ya</w:t>
      </w:r>
      <w:r w:rsidRPr="00F01C3E">
        <w:rPr>
          <w:b/>
        </w:rPr>
        <w:t xml:space="preserve"> sobreendeudados</w:t>
      </w:r>
      <w:r>
        <w:t>, alguno</w:t>
      </w:r>
      <w:r w:rsidR="003A2FF8">
        <w:t>s</w:t>
      </w:r>
      <w:r w:rsidR="003A2FF8" w:rsidRPr="003A2FF8">
        <w:t xml:space="preserve"> </w:t>
      </w:r>
      <w:r>
        <w:t xml:space="preserve">de ellos </w:t>
      </w:r>
      <w:r w:rsidR="00F01C3E">
        <w:t xml:space="preserve">de forma especial </w:t>
      </w:r>
      <w:r>
        <w:t>por el</w:t>
      </w:r>
      <w:r w:rsidR="003A2FF8">
        <w:t xml:space="preserve"> im</w:t>
      </w:r>
      <w:r>
        <w:t>p</w:t>
      </w:r>
      <w:r w:rsidR="003A2FF8">
        <w:t xml:space="preserve">acto del </w:t>
      </w:r>
      <w:proofErr w:type="spellStart"/>
      <w:r w:rsidR="003A2FF8">
        <w:t>Co</w:t>
      </w:r>
      <w:r>
        <w:t>v</w:t>
      </w:r>
      <w:r w:rsidR="003A2FF8">
        <w:t>id</w:t>
      </w:r>
      <w:proofErr w:type="spellEnd"/>
      <w:r w:rsidR="00F01C3E">
        <w:t xml:space="preserve"> (la deuda española está ya en el 122% del PIB –Julio). </w:t>
      </w:r>
      <w:r w:rsidR="003A2FF8">
        <w:t>Al margen d</w:t>
      </w:r>
      <w:r>
        <w:t>e la presió</w:t>
      </w:r>
      <w:r w:rsidR="003A2FF8">
        <w:t>n q</w:t>
      </w:r>
      <w:r>
        <w:t>u</w:t>
      </w:r>
      <w:r w:rsidR="003A2FF8">
        <w:t xml:space="preserve">e esta deuda </w:t>
      </w:r>
      <w:r>
        <w:t>desbordada</w:t>
      </w:r>
      <w:r w:rsidR="003A2FF8">
        <w:t xml:space="preserve"> puede tener </w:t>
      </w:r>
      <w:r>
        <w:t>sobre el</w:t>
      </w:r>
      <w:r w:rsidR="003A2FF8">
        <w:t xml:space="preserve"> f</w:t>
      </w:r>
      <w:r>
        <w:t>uturo inmediato hay que recordar</w:t>
      </w:r>
      <w:r w:rsidR="003A2FF8">
        <w:t xml:space="preserve"> </w:t>
      </w:r>
      <w:r>
        <w:t>q</w:t>
      </w:r>
      <w:r w:rsidR="003A2FF8">
        <w:t xml:space="preserve">ue </w:t>
      </w:r>
      <w:r>
        <w:t>en contra d</w:t>
      </w:r>
      <w:r w:rsidR="003A2FF8">
        <w:t>e</w:t>
      </w:r>
      <w:r>
        <w:t xml:space="preserve"> lo que</w:t>
      </w:r>
      <w:r w:rsidR="003A2FF8">
        <w:t xml:space="preserve"> se </w:t>
      </w:r>
      <w:r>
        <w:t>publ</w:t>
      </w:r>
      <w:r w:rsidR="003A2FF8">
        <w:t xml:space="preserve">icita </w:t>
      </w:r>
      <w:r w:rsidR="003A2FF8" w:rsidRPr="00F01C3E">
        <w:rPr>
          <w:b/>
        </w:rPr>
        <w:t xml:space="preserve">no </w:t>
      </w:r>
      <w:r w:rsidRPr="00F01C3E">
        <w:rPr>
          <w:b/>
        </w:rPr>
        <w:t>s</w:t>
      </w:r>
      <w:r w:rsidR="003A2FF8" w:rsidRPr="00F01C3E">
        <w:rPr>
          <w:b/>
        </w:rPr>
        <w:t xml:space="preserve">e trata de la </w:t>
      </w:r>
      <w:r w:rsidRPr="00F01C3E">
        <w:rPr>
          <w:b/>
        </w:rPr>
        <w:t>anulación del Pacto de E</w:t>
      </w:r>
      <w:r w:rsidR="003A2FF8" w:rsidRPr="00F01C3E">
        <w:rPr>
          <w:b/>
        </w:rPr>
        <w:t>stabilidad y Resiliencia</w:t>
      </w:r>
      <w:r w:rsidRPr="00F01C3E">
        <w:rPr>
          <w:b/>
        </w:rPr>
        <w:t xml:space="preserve"> sino de </w:t>
      </w:r>
      <w:r w:rsidR="00F01C3E">
        <w:rPr>
          <w:b/>
        </w:rPr>
        <w:t xml:space="preserve">una </w:t>
      </w:r>
      <w:r w:rsidRPr="00F01C3E">
        <w:rPr>
          <w:b/>
        </w:rPr>
        <w:t>suspensión</w:t>
      </w:r>
      <w:r w:rsidR="003A2FF8" w:rsidRPr="00F01C3E">
        <w:rPr>
          <w:b/>
        </w:rPr>
        <w:t xml:space="preserve"> </w:t>
      </w:r>
      <w:r w:rsidRPr="00F01C3E">
        <w:rPr>
          <w:b/>
        </w:rPr>
        <w:t>temporal</w:t>
      </w:r>
      <w:r w:rsidR="003A2FF8">
        <w:t xml:space="preserve"> y que las intenciones son </w:t>
      </w:r>
      <w:r w:rsidR="00F01C3E">
        <w:t>restaurar el</w:t>
      </w:r>
      <w:r>
        <w:t xml:space="preserve"> cita</w:t>
      </w:r>
      <w:r w:rsidR="003A2FF8">
        <w:t>d</w:t>
      </w:r>
      <w:r>
        <w:t>o</w:t>
      </w:r>
      <w:r w:rsidR="003A2FF8">
        <w:t xml:space="preserve"> pacto (</w:t>
      </w:r>
      <w:r>
        <w:t xml:space="preserve">límite de deuda 60% </w:t>
      </w:r>
      <w:r w:rsidR="003A2FF8">
        <w:t>del PIB) a no tardar (2023?)</w:t>
      </w:r>
      <w:r w:rsidR="00F01C3E">
        <w:t>.</w:t>
      </w:r>
    </w:p>
    <w:p w:rsidR="00F01C3E" w:rsidRPr="00F01C3E" w:rsidRDefault="00F01C3E" w:rsidP="003A2FF8">
      <w:pPr>
        <w:pStyle w:val="Prrafodelista"/>
        <w:numPr>
          <w:ilvl w:val="0"/>
          <w:numId w:val="1"/>
        </w:numPr>
      </w:pPr>
      <w:r w:rsidRPr="00F01C3E">
        <w:t xml:space="preserve">También en contra de lo </w:t>
      </w:r>
      <w:r>
        <w:t xml:space="preserve">publicitado los fondos llevan </w:t>
      </w:r>
      <w:r w:rsidRPr="006A7636">
        <w:t xml:space="preserve">aparejados </w:t>
      </w:r>
      <w:r w:rsidRPr="00F01C3E">
        <w:rPr>
          <w:b/>
        </w:rPr>
        <w:t>compromisos de reformas,</w:t>
      </w:r>
      <w:r w:rsidRPr="00F01C3E">
        <w:t xml:space="preserve"> </w:t>
      </w:r>
      <w:r w:rsidR="006A7636">
        <w:t>en la oscura jerga de la Comisión, que</w:t>
      </w:r>
      <w:r w:rsidRPr="00F01C3E">
        <w:t xml:space="preserve"> todos sabemos que quiere</w:t>
      </w:r>
      <w:r w:rsidR="006A7636">
        <w:t>n</w:t>
      </w:r>
      <w:r w:rsidRPr="00F01C3E">
        <w:t xml:space="preserve"> d</w:t>
      </w:r>
      <w:r w:rsidR="006A7636">
        <w:t>e</w:t>
      </w:r>
      <w:r w:rsidRPr="00F01C3E">
        <w:t>cir</w:t>
      </w:r>
      <w:r w:rsidR="006A7636">
        <w:t xml:space="preserve"> (pensiones, etc.)</w:t>
      </w:r>
      <w:r w:rsidRPr="00F01C3E">
        <w:t>.</w:t>
      </w:r>
    </w:p>
    <w:p w:rsidR="00F56F61" w:rsidRPr="00F56F61" w:rsidRDefault="00F56F61" w:rsidP="003A2FF8">
      <w:pPr>
        <w:pStyle w:val="Prrafodelista"/>
        <w:numPr>
          <w:ilvl w:val="0"/>
          <w:numId w:val="1"/>
        </w:numPr>
        <w:rPr>
          <w:b/>
        </w:rPr>
      </w:pPr>
      <w:r>
        <w:t>En</w:t>
      </w:r>
      <w:r w:rsidR="00C42774">
        <w:t xml:space="preserve"> </w:t>
      </w:r>
      <w:r>
        <w:t>cua</w:t>
      </w:r>
      <w:r w:rsidR="00C42774">
        <w:t>n</w:t>
      </w:r>
      <w:r>
        <w:t>to a l</w:t>
      </w:r>
      <w:r w:rsidR="00C42774">
        <w:t>o</w:t>
      </w:r>
      <w:r>
        <w:t xml:space="preserve">s </w:t>
      </w:r>
      <w:r w:rsidR="00C42774">
        <w:t>objetivos</w:t>
      </w:r>
      <w:r w:rsidR="006A7636">
        <w:t>,</w:t>
      </w:r>
      <w:r>
        <w:t xml:space="preserve"> a pesar de la euforia inicial Ve</w:t>
      </w:r>
      <w:r w:rsidR="00052583">
        <w:t>r</w:t>
      </w:r>
      <w:r>
        <w:t xml:space="preserve">de-Digital, hay que </w:t>
      </w:r>
      <w:r w:rsidR="00C42774">
        <w:t>recordar</w:t>
      </w:r>
      <w:r>
        <w:t xml:space="preserve"> que ambos </w:t>
      </w:r>
      <w:r w:rsidR="00C42774">
        <w:t>objetivos s</w:t>
      </w:r>
      <w:r>
        <w:t>e</w:t>
      </w:r>
      <w:r w:rsidR="00C42774">
        <w:t xml:space="preserve"> hallan </w:t>
      </w:r>
      <w:r>
        <w:t>ba</w:t>
      </w:r>
      <w:r w:rsidR="00C42774">
        <w:t>j</w:t>
      </w:r>
      <w:r>
        <w:t xml:space="preserve">o el paraguas del </w:t>
      </w:r>
      <w:r>
        <w:rPr>
          <w:b/>
        </w:rPr>
        <w:t>crecimiento</w:t>
      </w:r>
      <w:r w:rsidR="00994B92">
        <w:rPr>
          <w:b/>
        </w:rPr>
        <w:t>,</w:t>
      </w:r>
      <w:r>
        <w:rPr>
          <w:b/>
        </w:rPr>
        <w:t xml:space="preserve"> </w:t>
      </w:r>
      <w:r>
        <w:t>lo que s</w:t>
      </w:r>
      <w:r w:rsidR="00C42774">
        <w:t>in duda impactará</w:t>
      </w:r>
      <w:r>
        <w:t xml:space="preserve"> sobre </w:t>
      </w:r>
      <w:r w:rsidR="00994B92">
        <w:t xml:space="preserve">el diseño de </w:t>
      </w:r>
      <w:r w:rsidR="00C42774">
        <w:t>los</w:t>
      </w:r>
      <w:r>
        <w:t xml:space="preserve"> </w:t>
      </w:r>
      <w:r w:rsidR="00C42774">
        <w:t>proyectos</w:t>
      </w:r>
      <w:r>
        <w:t xml:space="preserve"> concretos.</w:t>
      </w:r>
    </w:p>
    <w:p w:rsidR="00F56F61" w:rsidRDefault="00C42774" w:rsidP="003A2FF8">
      <w:pPr>
        <w:pStyle w:val="Prrafodelista"/>
        <w:numPr>
          <w:ilvl w:val="0"/>
          <w:numId w:val="1"/>
        </w:numPr>
      </w:pPr>
      <w:r>
        <w:t>No</w:t>
      </w:r>
      <w:r w:rsidR="00F56F61" w:rsidRPr="00F56F61">
        <w:t xml:space="preserve"> se </w:t>
      </w:r>
      <w:r>
        <w:t>d</w:t>
      </w:r>
      <w:r w:rsidR="00F56F61" w:rsidRPr="00F56F61">
        <w:t>ebe</w:t>
      </w:r>
      <w:r>
        <w:t xml:space="preserve">n </w:t>
      </w:r>
      <w:r w:rsidR="00F56F61" w:rsidRPr="00F56F61">
        <w:t>des</w:t>
      </w:r>
      <w:r>
        <w:t>d</w:t>
      </w:r>
      <w:r w:rsidR="00F56F61" w:rsidRPr="00F56F61">
        <w:t>eñar en est</w:t>
      </w:r>
      <w:r>
        <w:t>e</w:t>
      </w:r>
      <w:r w:rsidR="00F56F61" w:rsidRPr="00F56F61">
        <w:t xml:space="preserve"> sentido </w:t>
      </w:r>
      <w:r w:rsidR="00F56F61">
        <w:t>dos aspec</w:t>
      </w:r>
      <w:r>
        <w:t>t</w:t>
      </w:r>
      <w:r w:rsidR="00F56F61">
        <w:t xml:space="preserve">os: </w:t>
      </w:r>
      <w:r>
        <w:t xml:space="preserve">por un </w:t>
      </w:r>
      <w:r w:rsidRPr="006A7636">
        <w:t>lado</w:t>
      </w:r>
      <w:r w:rsidR="006A7636">
        <w:rPr>
          <w:b/>
        </w:rPr>
        <w:t>,</w:t>
      </w:r>
      <w:r w:rsidRPr="00052583">
        <w:rPr>
          <w:b/>
        </w:rPr>
        <w:t xml:space="preserve"> la </w:t>
      </w:r>
      <w:r w:rsidR="006A7636">
        <w:rPr>
          <w:b/>
        </w:rPr>
        <w:t xml:space="preserve">dependencia de la </w:t>
      </w:r>
      <w:r w:rsidR="00052583" w:rsidRPr="00052583">
        <w:rPr>
          <w:b/>
        </w:rPr>
        <w:t>trayectoria</w:t>
      </w:r>
      <w:r w:rsidRPr="00052583">
        <w:rPr>
          <w:b/>
        </w:rPr>
        <w:t xml:space="preserve"> </w:t>
      </w:r>
      <w:r w:rsidR="00F56F61" w:rsidRPr="00052583">
        <w:rPr>
          <w:b/>
        </w:rPr>
        <w:t>d</w:t>
      </w:r>
      <w:r w:rsidRPr="00052583">
        <w:rPr>
          <w:b/>
        </w:rPr>
        <w:t>e</w:t>
      </w:r>
      <w:r w:rsidR="00F56F61" w:rsidRPr="00052583">
        <w:rPr>
          <w:b/>
        </w:rPr>
        <w:t xml:space="preserve"> la</w:t>
      </w:r>
      <w:r w:rsidRPr="00052583">
        <w:rPr>
          <w:b/>
        </w:rPr>
        <w:t>s</w:t>
      </w:r>
      <w:r w:rsidR="00F56F61" w:rsidRPr="00052583">
        <w:rPr>
          <w:b/>
        </w:rPr>
        <w:t xml:space="preserve"> </w:t>
      </w:r>
      <w:r w:rsidRPr="00052583">
        <w:rPr>
          <w:b/>
        </w:rPr>
        <w:t>diferentes e</w:t>
      </w:r>
      <w:r w:rsidR="00F56F61" w:rsidRPr="00052583">
        <w:rPr>
          <w:b/>
        </w:rPr>
        <w:t>c</w:t>
      </w:r>
      <w:r w:rsidRPr="00052583">
        <w:rPr>
          <w:b/>
        </w:rPr>
        <w:t>onomías</w:t>
      </w:r>
      <w:r w:rsidR="00F56F61">
        <w:t xml:space="preserve"> (</w:t>
      </w:r>
      <w:r w:rsidR="00052583">
        <w:t>el peso de nuestro</w:t>
      </w:r>
      <w:r w:rsidR="00F56F61">
        <w:t xml:space="preserve"> </w:t>
      </w:r>
      <w:r w:rsidR="00052583">
        <w:t>sector turís</w:t>
      </w:r>
      <w:r w:rsidR="00F56F61">
        <w:t>tico</w:t>
      </w:r>
      <w:r w:rsidR="00052583">
        <w:t xml:space="preserve"> por ejemplo</w:t>
      </w:r>
      <w:r w:rsidR="00F56F61">
        <w:t>) que s</w:t>
      </w:r>
      <w:r w:rsidR="00052583">
        <w:t>e</w:t>
      </w:r>
      <w:r w:rsidR="00F56F61">
        <w:t xml:space="preserve"> </w:t>
      </w:r>
      <w:r w:rsidR="00052583">
        <w:t>compadecen mal con dichos</w:t>
      </w:r>
      <w:r w:rsidR="00F56F61">
        <w:t xml:space="preserve"> objetivos y </w:t>
      </w:r>
      <w:r w:rsidR="00052583">
        <w:t>por otro la</w:t>
      </w:r>
      <w:r w:rsidR="00F56F61">
        <w:t>s</w:t>
      </w:r>
      <w:r w:rsidR="00052583">
        <w:t xml:space="preserve"> </w:t>
      </w:r>
      <w:r w:rsidR="00052583" w:rsidRPr="00052583">
        <w:rPr>
          <w:b/>
        </w:rPr>
        <w:t>difícilmente cont</w:t>
      </w:r>
      <w:r w:rsidR="00F56F61" w:rsidRPr="00052583">
        <w:rPr>
          <w:b/>
        </w:rPr>
        <w:t>r</w:t>
      </w:r>
      <w:r w:rsidR="00052583" w:rsidRPr="00052583">
        <w:rPr>
          <w:b/>
        </w:rPr>
        <w:t>a</w:t>
      </w:r>
      <w:r w:rsidR="00F56F61" w:rsidRPr="00052583">
        <w:rPr>
          <w:b/>
        </w:rPr>
        <w:t>rr</w:t>
      </w:r>
      <w:r w:rsidR="00052583" w:rsidRPr="00052583">
        <w:rPr>
          <w:b/>
        </w:rPr>
        <w:t>estable</w:t>
      </w:r>
      <w:r w:rsidR="00F56F61" w:rsidRPr="00052583">
        <w:rPr>
          <w:b/>
        </w:rPr>
        <w:t>s</w:t>
      </w:r>
      <w:r w:rsidR="00052583" w:rsidRPr="00052583">
        <w:rPr>
          <w:b/>
        </w:rPr>
        <w:t xml:space="preserve"> </w:t>
      </w:r>
      <w:r w:rsidR="00F56F61" w:rsidRPr="00052583">
        <w:rPr>
          <w:b/>
        </w:rPr>
        <w:t>tende</w:t>
      </w:r>
      <w:r w:rsidR="00052583" w:rsidRPr="00052583">
        <w:rPr>
          <w:b/>
        </w:rPr>
        <w:t xml:space="preserve">ncias </w:t>
      </w:r>
      <w:r w:rsidR="00F56F61" w:rsidRPr="00052583">
        <w:rPr>
          <w:b/>
        </w:rPr>
        <w:t>a q</w:t>
      </w:r>
      <w:r w:rsidR="00052583" w:rsidRPr="00052583">
        <w:rPr>
          <w:b/>
        </w:rPr>
        <w:t>ue los flujos d</w:t>
      </w:r>
      <w:r w:rsidR="00F56F61" w:rsidRPr="00052583">
        <w:rPr>
          <w:b/>
        </w:rPr>
        <w:t>e</w:t>
      </w:r>
      <w:r w:rsidR="00052583" w:rsidRPr="00052583">
        <w:rPr>
          <w:b/>
        </w:rPr>
        <w:t xml:space="preserve"> dinero</w:t>
      </w:r>
      <w:r w:rsidR="00F56F61" w:rsidRPr="00052583">
        <w:rPr>
          <w:b/>
        </w:rPr>
        <w:t xml:space="preserve"> acaben en una</w:t>
      </w:r>
      <w:r w:rsidR="00052583" w:rsidRPr="00052583">
        <w:rPr>
          <w:b/>
        </w:rPr>
        <w:t xml:space="preserve"> proporción</w:t>
      </w:r>
      <w:r w:rsidR="00F56F61" w:rsidRPr="00052583">
        <w:rPr>
          <w:b/>
        </w:rPr>
        <w:t xml:space="preserve"> </w:t>
      </w:r>
      <w:r w:rsidR="00052583" w:rsidRPr="00052583">
        <w:rPr>
          <w:b/>
        </w:rPr>
        <w:t xml:space="preserve">importante </w:t>
      </w:r>
      <w:r w:rsidR="00F56F61" w:rsidRPr="00052583">
        <w:rPr>
          <w:b/>
        </w:rPr>
        <w:t>en l</w:t>
      </w:r>
      <w:r w:rsidR="00052583" w:rsidRPr="00052583">
        <w:rPr>
          <w:b/>
        </w:rPr>
        <w:t>o</w:t>
      </w:r>
      <w:r w:rsidR="00F56F61" w:rsidRPr="00052583">
        <w:rPr>
          <w:b/>
        </w:rPr>
        <w:t xml:space="preserve">s </w:t>
      </w:r>
      <w:r w:rsidR="00052583" w:rsidRPr="00052583">
        <w:rPr>
          <w:b/>
        </w:rPr>
        <w:t>bolsillos</w:t>
      </w:r>
      <w:r w:rsidR="00F56F61" w:rsidRPr="00052583">
        <w:rPr>
          <w:b/>
        </w:rPr>
        <w:t xml:space="preserve"> d</w:t>
      </w:r>
      <w:r w:rsidR="00052583" w:rsidRPr="00052583">
        <w:rPr>
          <w:b/>
        </w:rPr>
        <w:t xml:space="preserve">e </w:t>
      </w:r>
      <w:r w:rsidR="00F56F61" w:rsidRPr="00052583">
        <w:rPr>
          <w:b/>
        </w:rPr>
        <w:t>l</w:t>
      </w:r>
      <w:r w:rsidR="00052583" w:rsidRPr="00052583">
        <w:rPr>
          <w:b/>
        </w:rPr>
        <w:t>o</w:t>
      </w:r>
      <w:r w:rsidR="00F56F61" w:rsidRPr="00052583">
        <w:rPr>
          <w:b/>
        </w:rPr>
        <w:t xml:space="preserve">s </w:t>
      </w:r>
      <w:r w:rsidR="00052583" w:rsidRPr="00052583">
        <w:rPr>
          <w:b/>
        </w:rPr>
        <w:t>rentistas,</w:t>
      </w:r>
      <w:r w:rsidR="00052583">
        <w:t xml:space="preserve"> sea la</w:t>
      </w:r>
      <w:r w:rsidR="00F56F61">
        <w:t xml:space="preserve"> banca, grandes </w:t>
      </w:r>
      <w:r w:rsidR="00052583">
        <w:t>corporaciones</w:t>
      </w:r>
      <w:r w:rsidR="00F56F61">
        <w:t xml:space="preserve"> </w:t>
      </w:r>
      <w:r w:rsidR="00F01C3E">
        <w:t>contratistas</w:t>
      </w:r>
      <w:r w:rsidR="00F56F61">
        <w:t xml:space="preserve"> del E</w:t>
      </w:r>
      <w:r w:rsidR="00052583">
        <w:t>s</w:t>
      </w:r>
      <w:r w:rsidR="00F56F61">
        <w:t xml:space="preserve">tado o </w:t>
      </w:r>
      <w:r w:rsidR="00052583">
        <w:t>simplemente</w:t>
      </w:r>
      <w:r w:rsidR="00F56F61">
        <w:t xml:space="preserve"> en o</w:t>
      </w:r>
      <w:r w:rsidR="00052583">
        <w:t>p</w:t>
      </w:r>
      <w:r w:rsidR="00F56F61">
        <w:t>eraciones urbanas</w:t>
      </w:r>
      <w:r w:rsidR="00052583">
        <w:t xml:space="preserve"> de carácter especulativo</w:t>
      </w:r>
      <w:r w:rsidR="00F56F61">
        <w:t>.</w:t>
      </w:r>
    </w:p>
    <w:p w:rsidR="006A7636" w:rsidRDefault="006A7636" w:rsidP="006A7636">
      <w:r>
        <w:t>Nada de esto está dado por supuesto (ni siquiera los fondos) pero algunas constricciones y desvíos parecen difíciles de evitar en el contexto político y económico europeo.</w:t>
      </w:r>
    </w:p>
    <w:p w:rsidR="00F56F61" w:rsidRPr="00F56F61" w:rsidRDefault="00F56F61" w:rsidP="00F56F61">
      <w:r>
        <w:lastRenderedPageBreak/>
        <w:t>Un detal</w:t>
      </w:r>
      <w:r w:rsidR="00052583">
        <w:t>l</w:t>
      </w:r>
      <w:r>
        <w:t xml:space="preserve">e: hoy por hoy el </w:t>
      </w:r>
      <w:r w:rsidR="00052583">
        <w:t>protocolo,</w:t>
      </w:r>
      <w:r>
        <w:t xml:space="preserve"> el contrato</w:t>
      </w:r>
      <w:r w:rsidR="00052583">
        <w:t>,</w:t>
      </w:r>
      <w:r>
        <w:t xml:space="preserve"> entre la CE y e</w:t>
      </w:r>
      <w:r w:rsidR="006A7636">
        <w:t>l</w:t>
      </w:r>
      <w:r>
        <w:t xml:space="preserve"> </w:t>
      </w:r>
      <w:r w:rsidR="00052583">
        <w:t>E</w:t>
      </w:r>
      <w:r>
        <w:t>stad</w:t>
      </w:r>
      <w:r w:rsidR="00052583">
        <w:t>o E</w:t>
      </w:r>
      <w:r>
        <w:t>s</w:t>
      </w:r>
      <w:r w:rsidR="00052583">
        <w:t>p</w:t>
      </w:r>
      <w:r>
        <w:t>añol es secreto</w:t>
      </w:r>
    </w:p>
    <w:sectPr w:rsidR="00F56F61" w:rsidRPr="00F56F61" w:rsidSect="000D49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66BB"/>
    <w:multiLevelType w:val="hybridMultilevel"/>
    <w:tmpl w:val="7A5A5D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9A2439"/>
    <w:multiLevelType w:val="hybridMultilevel"/>
    <w:tmpl w:val="94F4C7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9"/>
  <w:proofState w:spelling="clean" w:grammar="clean"/>
  <w:defaultTabStop w:val="708"/>
  <w:hyphenationZone w:val="425"/>
  <w:characterSpacingControl w:val="doNotCompress"/>
  <w:compat/>
  <w:rsids>
    <w:rsidRoot w:val="003A2FF8"/>
    <w:rsid w:val="00052583"/>
    <w:rsid w:val="000B2AAA"/>
    <w:rsid w:val="000D4928"/>
    <w:rsid w:val="002701E8"/>
    <w:rsid w:val="002A56E6"/>
    <w:rsid w:val="002A7327"/>
    <w:rsid w:val="00300390"/>
    <w:rsid w:val="003A2FF8"/>
    <w:rsid w:val="003C0EAC"/>
    <w:rsid w:val="004F7AD6"/>
    <w:rsid w:val="006430CA"/>
    <w:rsid w:val="006A32F0"/>
    <w:rsid w:val="006A7636"/>
    <w:rsid w:val="00927311"/>
    <w:rsid w:val="00994B92"/>
    <w:rsid w:val="00C22B8A"/>
    <w:rsid w:val="00C42774"/>
    <w:rsid w:val="00EA3B8A"/>
    <w:rsid w:val="00EC0B71"/>
    <w:rsid w:val="00F01C3E"/>
    <w:rsid w:val="00F56F61"/>
    <w:rsid w:val="00FD4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928"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27311"/>
    <w:pPr>
      <w:keepNext/>
      <w:keepLines/>
      <w:spacing w:before="200" w:after="100" w:afterAutospacing="1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6A32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A32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52"/>
    </w:rPr>
  </w:style>
  <w:style w:type="character" w:customStyle="1" w:styleId="Ttulo3Car">
    <w:name w:val="Título 3 Car"/>
    <w:basedOn w:val="Fuentedeprrafopredeter"/>
    <w:link w:val="Ttulo3"/>
    <w:uiPriority w:val="9"/>
    <w:rsid w:val="0092731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rrafodelista">
    <w:name w:val="List Paragraph"/>
    <w:basedOn w:val="Normal"/>
    <w:uiPriority w:val="34"/>
    <w:qFormat/>
    <w:rsid w:val="003A2F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441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2021-10-18T15:39:00Z</cp:lastPrinted>
  <dcterms:created xsi:type="dcterms:W3CDTF">2021-10-18T09:03:00Z</dcterms:created>
  <dcterms:modified xsi:type="dcterms:W3CDTF">2021-10-21T08:15:00Z</dcterms:modified>
</cp:coreProperties>
</file>